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EC" w:rsidRDefault="00523A89">
      <w:r>
        <w:t>В соответствии с письмом Россельхознадзора от 09.06.2020 № ФС-НВ2/16428 , Управление ветеринарии Республики Бурятия сообщает следующее</w:t>
      </w:r>
      <w:proofErr w:type="gramStart"/>
      <w:r>
        <w:t xml:space="preserve">  .</w:t>
      </w:r>
      <w:proofErr w:type="gramEnd"/>
    </w:p>
    <w:p w:rsidR="00523A89" w:rsidRDefault="00523A89">
      <w:r>
        <w:t xml:space="preserve">Для целей международной торговли, Всемирная организация  охраны здоровья животных или Международное Эпизоотическое бюро ( далее </w:t>
      </w:r>
      <w:proofErr w:type="gramStart"/>
      <w:r>
        <w:t>–М</w:t>
      </w:r>
      <w:proofErr w:type="gramEnd"/>
      <w:r>
        <w:t>ЭБ) официально проводит регионализацию стран – членов МЭБ по шести болезням животных , в том числе по ящуру. Только один статус дает возможность осуществлять экспорт продукции животн</w:t>
      </w:r>
      <w:r w:rsidR="00305A07">
        <w:t>оводства без всяких ограничений</w:t>
      </w:r>
      <w:r>
        <w:t>:</w:t>
      </w:r>
    </w:p>
    <w:p w:rsidR="00470F2E" w:rsidRDefault="00305A07">
      <w:r>
        <w:t>это статус «</w:t>
      </w:r>
      <w:r w:rsidR="00523A89">
        <w:t>благопо</w:t>
      </w:r>
      <w:r>
        <w:t>лучный по ящуру без вакцинации»</w:t>
      </w:r>
      <w:r w:rsidR="00523A89">
        <w:t>, который на сегодня имеют 52 субъекта Российской Федерации ( г</w:t>
      </w:r>
      <w:r w:rsidR="001F0E5B">
        <w:t>орода Москва и Санкт- Петербург, Архангельская, Белгородская, Брянская, Владимирская, Калужская, Кировская, Курская, Костромская, Ленинградская, Липецкая, Магаданская, Московская</w:t>
      </w:r>
      <w:r w:rsidR="00AB5E25">
        <w:t>,</w:t>
      </w:r>
      <w:r w:rsidR="001F0E5B">
        <w:t xml:space="preserve"> Мурманская, Нижегородская</w:t>
      </w:r>
      <w:r w:rsidR="00AB5E25">
        <w:t>, Новгородская</w:t>
      </w:r>
      <w:r w:rsidR="001F0E5B">
        <w:t>, Орловская, Пензенская, Псковская, Рязанская</w:t>
      </w:r>
      <w:proofErr w:type="gramStart"/>
      <w:r w:rsidR="001F0E5B">
        <w:t xml:space="preserve"> ,</w:t>
      </w:r>
      <w:proofErr w:type="gramEnd"/>
      <w:r w:rsidR="001F0E5B">
        <w:t xml:space="preserve"> Свердловская, Смоленская</w:t>
      </w:r>
      <w:r w:rsidR="00AB5E25">
        <w:t>,</w:t>
      </w:r>
      <w:r w:rsidR="001F0E5B">
        <w:t xml:space="preserve"> Тамбовская, Тверская, Томская, Тульская, Ярославская, Ульяновская области</w:t>
      </w:r>
      <w:r w:rsidR="00AB5E25">
        <w:t>, Кемеровская область –</w:t>
      </w:r>
      <w:r w:rsidR="001F0E5B">
        <w:t>Куз</w:t>
      </w:r>
      <w:r>
        <w:t>басс, Камчатский, Краснодарский</w:t>
      </w:r>
      <w:r w:rsidR="001F0E5B">
        <w:t>, Пермский края, республики Башкортостан</w:t>
      </w:r>
      <w:r w:rsidR="00AB5E25">
        <w:t>, Кар</w:t>
      </w:r>
      <w:r w:rsidR="001F0E5B">
        <w:t>елия, Коми</w:t>
      </w:r>
      <w:r w:rsidR="00E42FB4">
        <w:t xml:space="preserve">, Мари </w:t>
      </w:r>
      <w:proofErr w:type="gramStart"/>
      <w:r w:rsidR="00E42FB4">
        <w:t>Эл, Мордовия</w:t>
      </w:r>
      <w:r>
        <w:t>, Татарстан</w:t>
      </w:r>
      <w:r w:rsidR="00AB5E25">
        <w:t>,</w:t>
      </w:r>
      <w:r w:rsidR="00470F2E">
        <w:t xml:space="preserve"> </w:t>
      </w:r>
      <w:r>
        <w:t>Саха (Якутия),</w:t>
      </w:r>
      <w:r w:rsidR="001F0E5B">
        <w:t xml:space="preserve"> Хакассия</w:t>
      </w:r>
      <w:r w:rsidR="00470F2E">
        <w:t xml:space="preserve">, Удмуртская </w:t>
      </w:r>
      <w:r w:rsidR="00E42FB4">
        <w:t>Республика</w:t>
      </w:r>
      <w:r w:rsidR="00470F2E">
        <w:t>, Ч</w:t>
      </w:r>
      <w:r w:rsidR="00E42FB4">
        <w:t>увашская республика, Ненецкий</w:t>
      </w:r>
      <w:r w:rsidR="001F0E5B">
        <w:t>, Ханты-Мансийский</w:t>
      </w:r>
      <w:r w:rsidR="00470F2E">
        <w:t>, Чукотс</w:t>
      </w:r>
      <w:r w:rsidR="001F0E5B">
        <w:t>кий</w:t>
      </w:r>
      <w:r w:rsidR="00470F2E">
        <w:t>, Ямало-Ненецкий автономные округа).</w:t>
      </w:r>
      <w:proofErr w:type="gramEnd"/>
    </w:p>
    <w:p w:rsidR="00523A89" w:rsidRDefault="00470F2E">
      <w:r>
        <w:t>Российская Федерация в целом не может быть приз</w:t>
      </w:r>
      <w:r w:rsidR="00305A07">
        <w:t>нана свободной от ящура страной</w:t>
      </w:r>
      <w:r>
        <w:t xml:space="preserve">, поскольку находится в неблагоприятном окружении в отношении ящура, и заносы этой болезни часто  происходят из Китая и Монголии </w:t>
      </w:r>
      <w:r w:rsidR="00B93EBD">
        <w:t xml:space="preserve"> на востоке и из стран Закавк</w:t>
      </w:r>
      <w:r w:rsidR="00305A07">
        <w:t>азья в европейской части страны</w:t>
      </w:r>
      <w:r w:rsidR="00B93EBD">
        <w:t>.</w:t>
      </w:r>
    </w:p>
    <w:p w:rsidR="00B93EBD" w:rsidRDefault="00305A07">
      <w:r>
        <w:t>Кроме того</w:t>
      </w:r>
      <w:r w:rsidR="00B93EBD">
        <w:t>, Россия с целью минимизации вреда от заноса ящура вынуждена поддерживать «пояс вакцинации» - зону</w:t>
      </w:r>
      <w:proofErr w:type="gramStart"/>
      <w:r w:rsidR="00B93EBD">
        <w:t xml:space="preserve"> ,</w:t>
      </w:r>
      <w:proofErr w:type="gramEnd"/>
      <w:r w:rsidR="00B93EBD">
        <w:t xml:space="preserve"> которая отделяет внутренние ( благополучные ) районы страны от приграничных регионов , куда могут происходить заносы болезни . В этой зоне проводится вакцинация против ящура , которая на остальной территории ( во внутренних , благополучных районах ) не проводится . В свиязи с неблагополучием по ящуру и проведением профилактической пограничной вакцинации против ящура , часть субъектов Российской Федерации не вошла </w:t>
      </w:r>
      <w:r w:rsidR="00E42FB4">
        <w:t>в признанную МЭБ зону благополучия по ящуру .</w:t>
      </w:r>
    </w:p>
    <w:p w:rsidR="00E42FB4" w:rsidRDefault="00E42FB4">
      <w:r>
        <w:t>Поэтому согласно требованиям МЭБ</w:t>
      </w:r>
      <w:proofErr w:type="gramStart"/>
      <w:r>
        <w:t xml:space="preserve"> ,</w:t>
      </w:r>
      <w:proofErr w:type="gramEnd"/>
      <w:r>
        <w:t xml:space="preserve"> территорию по ящуру зона;</w:t>
      </w:r>
    </w:p>
    <w:p w:rsidR="00E42FB4" w:rsidRDefault="00E42FB4">
      <w:r>
        <w:t>-признанная и благополучная без вакцинации по ящуру зона;</w:t>
      </w:r>
    </w:p>
    <w:p w:rsidR="00E42FB4" w:rsidRDefault="00E42FB4">
      <w:r>
        <w:t>-не признанная МЭБ зона по ящуру</w:t>
      </w:r>
      <w:proofErr w:type="gramStart"/>
      <w:r>
        <w:t xml:space="preserve"> ,</w:t>
      </w:r>
      <w:proofErr w:type="gramEnd"/>
      <w:r>
        <w:t xml:space="preserve"> то есть неблагополучная зона .</w:t>
      </w:r>
    </w:p>
    <w:p w:rsidR="00E42FB4" w:rsidRDefault="00E42FB4">
      <w:r>
        <w:t>В неблагополучную</w:t>
      </w:r>
      <w:proofErr w:type="gramStart"/>
      <w:r>
        <w:t xml:space="preserve"> ,</w:t>
      </w:r>
      <w:proofErr w:type="gramEnd"/>
      <w:r>
        <w:t xml:space="preserve"> по критериям МЭБ , территорию по ящуру вошли следующие субъекты Российской Федерации : город Севаст</w:t>
      </w:r>
      <w:r w:rsidR="001F0E5B">
        <w:t>ополь, Амурская, Астраханская</w:t>
      </w:r>
      <w:r>
        <w:t>, Волгоградск</w:t>
      </w:r>
      <w:r w:rsidR="001F0E5B">
        <w:t>ая , Курганская , Новосибирская</w:t>
      </w:r>
      <w:r>
        <w:t>, Омск</w:t>
      </w:r>
      <w:r w:rsidR="001F0E5B">
        <w:t>ая</w:t>
      </w:r>
      <w:r>
        <w:t xml:space="preserve">, Оренбургская, Ростовская, </w:t>
      </w:r>
      <w:r w:rsidR="00FA2969">
        <w:t>Самарская, Саратовская, Сахалинская, Тюменская, Челябинская области, Алтайский, Забайкальский, Краснодарский, Приморский, Ставропольский, Хабаровский края, республики Алтай, Адыгея, Бурятия, Дагестан, Ингушетия, Калмыкия, Крым, Северная Осетия-Алания, Тыва, Кабардино-Балкарская республика, Карачаево-Черкесская</w:t>
      </w:r>
      <w:r w:rsidR="00DE25A4">
        <w:t xml:space="preserve"> республика, Чеченская республика , Еврейская автономная область.</w:t>
      </w:r>
    </w:p>
    <w:p w:rsidR="00DE25A4" w:rsidRDefault="00DE25A4">
      <w:r>
        <w:t xml:space="preserve">В целях расширения возможностей экспорта продукции АПК, в настоящее время Россельхознадзор готовит представление в Международное эпизоотическое бюро новое российское досье по ящуру для признания на территории России еще пяти зон со статусом свободной от ящура с вакцинацией и без вакцинации. Для этого непризнанная в настоящее время </w:t>
      </w:r>
      <w:proofErr w:type="spellStart"/>
      <w:r>
        <w:t>МЭБом</w:t>
      </w:r>
      <w:proofErr w:type="spellEnd"/>
      <w:r>
        <w:t xml:space="preserve"> территория в рамках российской регионализации территории Российской Федерации «О </w:t>
      </w:r>
      <w:r>
        <w:lastRenderedPageBreak/>
        <w:t xml:space="preserve">ветеринарии» и Российской Федерации, утвержденными приказом Минсельхоза России от 14.12.2015№ 635, разделена на шесть зон </w:t>
      </w:r>
      <w:proofErr w:type="gramStart"/>
      <w:r>
        <w:t xml:space="preserve">( </w:t>
      </w:r>
      <w:proofErr w:type="gramEnd"/>
      <w:r>
        <w:t>приложение 1):</w:t>
      </w:r>
    </w:p>
    <w:p w:rsidR="00DE25A4" w:rsidRDefault="00DE25A4">
      <w:r>
        <w:t xml:space="preserve">-две зоны, для которых планируется получить «благополучный без вакцинации» </w:t>
      </w:r>
      <w:r w:rsidR="000B14DF">
        <w:t xml:space="preserve">статус МЭБ </w:t>
      </w:r>
      <w:proofErr w:type="gramStart"/>
      <w:r w:rsidR="000B14DF">
        <w:t xml:space="preserve">( </w:t>
      </w:r>
      <w:proofErr w:type="gramEnd"/>
      <w:r w:rsidR="000B14DF">
        <w:t>в рамках российской регионализация этим зонам присвоен «благополучный до признания МЭБ без вакцинации» статус по ящуру. Сюда вошли регионы, граничащие с Казахстаном</w:t>
      </w:r>
      <w:proofErr w:type="gramStart"/>
      <w:r w:rsidR="000B14DF">
        <w:t xml:space="preserve"> .</w:t>
      </w:r>
      <w:proofErr w:type="gramEnd"/>
      <w:r w:rsidR="000B14DF">
        <w:t xml:space="preserve">Напомню, после признания </w:t>
      </w:r>
      <w:proofErr w:type="spellStart"/>
      <w:r w:rsidR="000B14DF">
        <w:t>МЭБом</w:t>
      </w:r>
      <w:proofErr w:type="spellEnd"/>
      <w:r w:rsidR="000B14DF">
        <w:t xml:space="preserve"> территории Казахстана как страны свободной от ящура, Российская Федерация прекратила проведение пограничной, барьерной вакцинации против ящура восприимчивых животных в данных регионах с 2020 года ( Саратовская, Самарская,  Оренбургская, Челябинская, Курганская,   Тюменская, Омская, Новосибирская, Алтайский край, Республика Алтай)и отдельная зона благополучия (республика Крым и г. Севастополь, ГД вакцинация никогда не проводилась).</w:t>
      </w:r>
    </w:p>
    <w:p w:rsidR="00BC1F62" w:rsidRDefault="000B14DF">
      <w:r>
        <w:t xml:space="preserve">-три зоны, для которых планируется получиться «благополучный с вакцинацией» статус МЭБ </w:t>
      </w:r>
      <w:proofErr w:type="gramStart"/>
      <w:r>
        <w:t xml:space="preserve">( </w:t>
      </w:r>
      <w:proofErr w:type="gramEnd"/>
      <w:r>
        <w:t xml:space="preserve">в рамках российской регионализации этим зонам присвоен « благополучный до признания МЭБ с вакцинацией» статус по ящуру.(1 зона-Дагестан, Ингушетия, Чечня, Северная Осетия-Алания, </w:t>
      </w:r>
      <w:r w:rsidR="00BC1F62">
        <w:t xml:space="preserve">Калмыкия, </w:t>
      </w:r>
      <w:proofErr w:type="spellStart"/>
      <w:r w:rsidR="00BC1F62">
        <w:t>Карачаево-Черкессия</w:t>
      </w:r>
      <w:proofErr w:type="spellEnd"/>
      <w:r w:rsidR="00BC1F62">
        <w:t>, Ставропольский край, Волгоградская, Астраханская, Курганская, Ростовская области, Адыгея, Краснодарский край, 2 зона-Тыва, Бурятия, 20 районов</w:t>
      </w:r>
      <w:r w:rsidR="001F0E5B">
        <w:t xml:space="preserve"> Забайкальского края</w:t>
      </w:r>
      <w:r w:rsidR="00BC1F62">
        <w:t>, Амурская область</w:t>
      </w:r>
      <w:r w:rsidR="001F0E5B">
        <w:t xml:space="preserve"> и Еврейская автономная область</w:t>
      </w:r>
      <w:r w:rsidR="00BC1F62">
        <w:t>, и 3 зон</w:t>
      </w:r>
      <w:proofErr w:type="gramStart"/>
      <w:r w:rsidR="00BC1F62">
        <w:t>а-</w:t>
      </w:r>
      <w:proofErr w:type="gramEnd"/>
      <w:r w:rsidR="00BC1F62">
        <w:t xml:space="preserve"> Сахалинская область).</w:t>
      </w:r>
    </w:p>
    <w:p w:rsidR="00BC1F62" w:rsidRDefault="00BC1F62">
      <w:r>
        <w:t>-неблагополучная зона ( 12 районов Забайк</w:t>
      </w:r>
      <w:r w:rsidR="001F0E5B">
        <w:t>альского края</w:t>
      </w:r>
      <w:proofErr w:type="gramStart"/>
      <w:r w:rsidR="001F0E5B">
        <w:t xml:space="preserve"> ,</w:t>
      </w:r>
      <w:proofErr w:type="gramEnd"/>
      <w:r w:rsidR="001F0E5B">
        <w:t xml:space="preserve"> Приморский край</w:t>
      </w:r>
      <w:r>
        <w:t>, Хабаровский край). В связи со вспышками ящура за последние два года регионы этой зоны не соответствуют требованиям  МЭБ для признания их благополучными, поэтому их не представляется возможным включить в готовящееся досье.</w:t>
      </w:r>
    </w:p>
    <w:p w:rsidR="000B14DF" w:rsidRDefault="00BC1F62">
      <w:r>
        <w:t xml:space="preserve">Таким образом, с учетом готовящегося </w:t>
      </w:r>
      <w:proofErr w:type="spellStart"/>
      <w:r>
        <w:t>Россельхознадзором</w:t>
      </w:r>
      <w:proofErr w:type="spellEnd"/>
      <w:r>
        <w:t xml:space="preserve"> досье территория страны разделена на семь зон по ящуру. Первая зона, включающая большую часть </w:t>
      </w:r>
      <w:r w:rsidR="001F0E5B">
        <w:t xml:space="preserve">территории страны является признанной всемирной </w:t>
      </w:r>
      <w:r>
        <w:t xml:space="preserve">  </w:t>
      </w:r>
      <w:proofErr w:type="spellStart"/>
      <w:r w:rsidR="001F0E5B">
        <w:t>Всемирной</w:t>
      </w:r>
      <w:proofErr w:type="spellEnd"/>
      <w:r w:rsidR="001F0E5B">
        <w:t xml:space="preserve"> организацией здоровья животных как «</w:t>
      </w:r>
      <w:proofErr w:type="gramStart"/>
      <w:r w:rsidR="001F0E5B">
        <w:t>благополучный</w:t>
      </w:r>
      <w:proofErr w:type="gramEnd"/>
      <w:r w:rsidR="001F0E5B">
        <w:t xml:space="preserve"> без вакцинации». И не признанная </w:t>
      </w:r>
      <w:proofErr w:type="spellStart"/>
      <w:r w:rsidR="001F0E5B">
        <w:t>МЭБом</w:t>
      </w:r>
      <w:proofErr w:type="spellEnd"/>
      <w:r w:rsidR="001F0E5B">
        <w:t xml:space="preserve"> зона разделена в рамках Российской регионализации на шесть зон, для пяти из которых планируется получить признанный МЭБ благополучный с вакцинацией и без вакцинации статус.</w:t>
      </w:r>
    </w:p>
    <w:p w:rsidR="001F0E5B" w:rsidRDefault="001F0E5B">
      <w:r>
        <w:t>В международном эпизоотическом бюро существует строгий регламент подачи досье, их рассмотрения в специальных комиссиях и присвоение странам-членам МЭБ статусов по заразным болезням животных происходит один раз в год на Генеральной сессии делегатов МЭБ в результате голосования Делегатов, которые при принятии решения руководствуются заключением научной комиссии МЭБ по болезням животных.</w:t>
      </w:r>
    </w:p>
    <w:p w:rsidR="0015133E" w:rsidRDefault="0015133E">
      <w:r>
        <w:t>С учетом восстановленных МЭ</w:t>
      </w:r>
      <w:r w:rsidR="00E95C4C">
        <w:t>Б</w:t>
      </w:r>
      <w:r>
        <w:t xml:space="preserve"> сроков, подача досье Российской Федерации по ящуру возможна не позднее начала августа 2020 года, а результаты его рассмотрения в мае 2021 года. Результаты рассмотрения международным эпизоотическим бюро российского досье по ящуру, а также результаты голосования делегатов могут быть следующие:</w:t>
      </w:r>
    </w:p>
    <w:p w:rsidR="0015133E" w:rsidRDefault="0015133E">
      <w:r>
        <w:t>-статус всех пяти зон может быть признан благополучным по ящуру.</w:t>
      </w:r>
    </w:p>
    <w:p w:rsidR="0015133E" w:rsidRDefault="0015133E">
      <w:r>
        <w:t>До результатов рассмотрения российского досье, т.е. до мая 2021 года, все регионы вошедшие в непризнанную Всемирной организации здоровья животных зону по ящуру, по н6ормам МЭБ считаются не благополучными</w:t>
      </w:r>
      <w:proofErr w:type="gramStart"/>
      <w:r>
        <w:t xml:space="preserve"> .</w:t>
      </w:r>
      <w:proofErr w:type="gramEnd"/>
      <w:r>
        <w:t xml:space="preserve"> Для признания </w:t>
      </w:r>
      <w:proofErr w:type="spellStart"/>
      <w:r>
        <w:t>МЭБом</w:t>
      </w:r>
      <w:proofErr w:type="spellEnd"/>
      <w:r>
        <w:t xml:space="preserve"> на территории России указанных зон по ящуру, необходимо для каждой из них в отдельности соблюдать:</w:t>
      </w:r>
    </w:p>
    <w:p w:rsidR="0015133E" w:rsidRDefault="0015133E">
      <w:r>
        <w:lastRenderedPageBreak/>
        <w:t xml:space="preserve">1.Требования МЭБ </w:t>
      </w:r>
      <w:proofErr w:type="gramStart"/>
      <w:r>
        <w:t>к</w:t>
      </w:r>
      <w:proofErr w:type="gramEnd"/>
      <w:r>
        <w:t xml:space="preserve"> благополучной  к без вакцинации зоны по ящуру. </w:t>
      </w:r>
    </w:p>
    <w:p w:rsidR="0015133E" w:rsidRDefault="0015133E">
      <w:r>
        <w:t>2.Условия перемещения восприимчивых к ящуру животных и иных товаров, полученных от них, в том числе мяса и молока между всеми пятью зонами.</w:t>
      </w:r>
    </w:p>
    <w:p w:rsidR="001F0E5B" w:rsidRDefault="002D7E4D">
      <w:r>
        <w:t xml:space="preserve">Уважаемые коллеги, с учетом изложенного сообщаю, что с 01 июля 2020 года вступает в силу новая редакция условий перемещения подконтрольных </w:t>
      </w:r>
      <w:proofErr w:type="spellStart"/>
      <w:r>
        <w:t>госветнадзору</w:t>
      </w:r>
      <w:proofErr w:type="spellEnd"/>
      <w:r>
        <w:t xml:space="preserve"> </w:t>
      </w:r>
      <w:r w:rsidR="001F0E5B">
        <w:t xml:space="preserve"> </w:t>
      </w:r>
      <w:r>
        <w:t>товаров связи с регионализации по ящуру, с полным учетом требований МЭБ. На сегодняшний день, указанные условия размещены на официальном сайте Россельхознадзора в разделе «Регионализация Российской Федерации» по следующим ссылкам</w:t>
      </w:r>
      <w:proofErr w:type="gramStart"/>
      <w:r>
        <w:t xml:space="preserve">  :</w:t>
      </w:r>
      <w:proofErr w:type="gramEnd"/>
    </w:p>
    <w:p w:rsidR="002D7E4D" w:rsidRDefault="002D7E4D">
      <w:r>
        <w:t xml:space="preserve">-Условия перемещения  подконтрольных </w:t>
      </w:r>
      <w:proofErr w:type="spellStart"/>
      <w:r>
        <w:t>госветнадзору</w:t>
      </w:r>
      <w:proofErr w:type="spellEnd"/>
      <w:r>
        <w:t xml:space="preserve"> товаров в связи с регионализацией по ящуру КРС </w:t>
      </w:r>
      <w:proofErr w:type="gramStart"/>
      <w:r>
        <w:t xml:space="preserve">( </w:t>
      </w:r>
      <w:proofErr w:type="gramEnd"/>
      <w:r>
        <w:t>с учетом требований МЭБ);</w:t>
      </w:r>
    </w:p>
    <w:p w:rsidR="002D7E4D" w:rsidRDefault="002D7E4D">
      <w:r>
        <w:t xml:space="preserve">-условия перемещения подконтрольных </w:t>
      </w:r>
      <w:proofErr w:type="spellStart"/>
      <w:r>
        <w:t>госветнадзору</w:t>
      </w:r>
      <w:proofErr w:type="spellEnd"/>
      <w:r>
        <w:t xml:space="preserve"> товаров в связи  регионализацией по ящуру МРС </w:t>
      </w:r>
      <w:proofErr w:type="gramStart"/>
      <w:r>
        <w:t xml:space="preserve">( </w:t>
      </w:r>
      <w:proofErr w:type="gramEnd"/>
      <w:r>
        <w:t>с учетом требований МЭБ);</w:t>
      </w:r>
    </w:p>
    <w:p w:rsidR="002D7E4D" w:rsidRDefault="002D7E4D">
      <w:r>
        <w:t xml:space="preserve">-условия перемещения подконтрольных </w:t>
      </w:r>
      <w:proofErr w:type="spellStart"/>
      <w:r>
        <w:t>госветнадзору</w:t>
      </w:r>
      <w:proofErr w:type="spellEnd"/>
      <w:r>
        <w:t xml:space="preserve"> товаров в связи с регионализацией по ящуру свиней </w:t>
      </w:r>
      <w:proofErr w:type="gramStart"/>
      <w:r>
        <w:t xml:space="preserve">( </w:t>
      </w:r>
      <w:proofErr w:type="gramEnd"/>
      <w:r>
        <w:t>с учетом требований МЭБ);</w:t>
      </w:r>
    </w:p>
    <w:p w:rsidR="002D7E4D" w:rsidRDefault="002D7E4D">
      <w:r>
        <w:t xml:space="preserve">-условия перемещения подконтрольных </w:t>
      </w:r>
      <w:proofErr w:type="spellStart"/>
      <w:r>
        <w:t>госветнадзору</w:t>
      </w:r>
      <w:proofErr w:type="spellEnd"/>
      <w:r>
        <w:t xml:space="preserve"> </w:t>
      </w:r>
      <w:r w:rsidR="00A45E70">
        <w:t xml:space="preserve">товаров в связи с регионализацией по ящуру верблюдов </w:t>
      </w:r>
      <w:proofErr w:type="gramStart"/>
      <w:r w:rsidR="00A45E70">
        <w:t xml:space="preserve">( </w:t>
      </w:r>
      <w:proofErr w:type="gramEnd"/>
      <w:r w:rsidR="00A45E70">
        <w:t>с учетом требований МЭБ).</w:t>
      </w:r>
    </w:p>
    <w:p w:rsidR="00A45E70" w:rsidRDefault="00A45E70">
      <w:r>
        <w:t>Учитывая тот факт, что каждое перемещение подконтрольных товаров индивидуально, вам необходимо в обязательном порядке рассмотреть данную информацию, обратив особо внимание на перемещение из Бурятии в регионы со статусами «благополучный без вакцинации», а также в Бурятию из регионов  «неблагополучный с вакцинацией», а также в Бурятию из регионов «неблагополучный с вакцинацией</w:t>
      </w:r>
      <w:proofErr w:type="gramStart"/>
      <w:r>
        <w:t>»с</w:t>
      </w:r>
      <w:proofErr w:type="gramEnd"/>
      <w:r>
        <w:t>ледующих товаров:</w:t>
      </w:r>
    </w:p>
    <w:p w:rsidR="00A45E70" w:rsidRDefault="00A45E70">
      <w:r>
        <w:t xml:space="preserve">-вывоз из Республики Бурятия племенных и </w:t>
      </w:r>
      <w:proofErr w:type="spellStart"/>
      <w:r>
        <w:t>пользовательных</w:t>
      </w:r>
      <w:proofErr w:type="spellEnd"/>
      <w:r>
        <w:t xml:space="preserve"> животных, восприимчивых к ящуру животных, в том числе диких для племенных и </w:t>
      </w:r>
      <w:proofErr w:type="spellStart"/>
      <w:r>
        <w:t>пользовательных</w:t>
      </w:r>
      <w:proofErr w:type="spellEnd"/>
      <w:r>
        <w:t xml:space="preserve">  целей запрещен из регионов со статусом «неблагополучный с вакцинацией» </w:t>
      </w:r>
    </w:p>
    <w:p w:rsidR="00A45E70" w:rsidRDefault="00780937">
      <w:r>
        <w:t xml:space="preserve">-вывоз убойных КРС, МРС свиней вне зависимости от вакцинации от вакцинации, после дополнительных исследований на ящур. Животные должны  перевозиться под контролем государственного ветеринарного врача на бойни, которые не имеют лицензии на убой животных для экспортных поставок сырого </w:t>
      </w:r>
      <w:proofErr w:type="spellStart"/>
      <w:r>
        <w:t>мяся</w:t>
      </w:r>
      <w:proofErr w:type="spellEnd"/>
      <w:r>
        <w:t xml:space="preserve"> в благополучные по ящуру страны</w:t>
      </w:r>
      <w:proofErr w:type="gramStart"/>
      <w:r>
        <w:t xml:space="preserve"> .</w:t>
      </w:r>
      <w:proofErr w:type="gramEnd"/>
      <w:r>
        <w:t xml:space="preserve"> Также необходимо иметь в виду, что животные перевозятся напрямую из хозяйства происхождения на бойню, расположенную в субъекте отправления ( т.е. внутри Республики Бурятия) или расположенную в субъекте РФ, граничащим с субъектом отправления нет зарегистрированных боен).</w:t>
      </w:r>
    </w:p>
    <w:p w:rsidR="003D0997" w:rsidRDefault="00780937">
      <w:r>
        <w:t>Для целей регионализации по ящуру к безопасным товарам относятся продукты убоя, продукты переработки продуктов убоя восприимчивых животных, трофеи от охоты от восприимчивых диких животных, молоко, молочные продукты, шкура, кожа, полученные</w:t>
      </w:r>
      <w:r w:rsidR="003D0997">
        <w:t xml:space="preserve"> от восприимчивых животных, а также фуражи корма прошедшие обработку, гарантирующую </w:t>
      </w:r>
      <w:proofErr w:type="spellStart"/>
      <w:r w:rsidR="003D0997">
        <w:t>инактивацию</w:t>
      </w:r>
      <w:proofErr w:type="spellEnd"/>
      <w:r w:rsidR="003D0997">
        <w:t xml:space="preserve"> вируса ящура. Перемещение безопасных товаров по территории Российской Федерации без особых ограничений.</w:t>
      </w:r>
    </w:p>
    <w:p w:rsidR="003D0997" w:rsidRDefault="003D0997">
      <w:r>
        <w:t>Также разрешено вывозить с территории Республики Бурятия следующие виды продукции:</w:t>
      </w:r>
    </w:p>
    <w:p w:rsidR="003D0997" w:rsidRDefault="003D0997">
      <w:r>
        <w:lastRenderedPageBreak/>
        <w:t>-продукты убоя домашних животных на кости ( говядина, свинина, баранина), а также бескостные продукты убоя восприимчивых домашних животных, не прошедших обработку</w:t>
      </w:r>
      <w:proofErr w:type="gramStart"/>
      <w:r>
        <w:t xml:space="preserve"> ,</w:t>
      </w:r>
      <w:proofErr w:type="gramEnd"/>
      <w:r>
        <w:t xml:space="preserve"> гарантирующую </w:t>
      </w:r>
      <w:proofErr w:type="spellStart"/>
      <w:r>
        <w:t>инактивацию</w:t>
      </w:r>
      <w:proofErr w:type="spellEnd"/>
      <w:r>
        <w:t xml:space="preserve"> вируса ящура в регионы, имеющие статус «благополучный по ящуру без вакцинации до признания МЭБ», «благополучный по ящуру с вакцинацией до признания МЭБ», и в «неблагополучные с вакцинацией».</w:t>
      </w:r>
    </w:p>
    <w:p w:rsidR="003D0997" w:rsidRDefault="003D0997">
      <w:proofErr w:type="gramStart"/>
      <w:r>
        <w:t>Вывоз говядины на кости, баранины, молока и молочной продукции не прошедших обработку на территории Республики Бурятия в регионы со статусом «Благополучный без вакцинации» запрещен, имеется возможность вывоза продукции при условии, если она была  импортирована из стран и регионов Российской Федерации, благополучие которых признано МЭБ.</w:t>
      </w:r>
      <w:proofErr w:type="gramEnd"/>
    </w:p>
    <w:p w:rsidR="00DB347E" w:rsidRDefault="003D0997">
      <w:r>
        <w:t xml:space="preserve">Вывоз свинины, которая не прошла соответствующую  обработку в « благополучные </w:t>
      </w:r>
      <w:proofErr w:type="spellStart"/>
      <w:r>
        <w:t>ьез</w:t>
      </w:r>
      <w:proofErr w:type="spellEnd"/>
      <w:r>
        <w:t xml:space="preserve"> вакцинации» регионы разрешен при условии, что товар был произведен в хозяйстве, </w:t>
      </w:r>
      <w:proofErr w:type="gramStart"/>
      <w:r w:rsidR="00DB347E">
        <w:t>отнесенному</w:t>
      </w:r>
      <w:proofErr w:type="gramEnd"/>
      <w:r w:rsidR="00DB347E">
        <w:t xml:space="preserve"> к </w:t>
      </w:r>
      <w:r w:rsidR="00DB347E">
        <w:rPr>
          <w:lang w:val="en-US"/>
        </w:rPr>
        <w:t>IV</w:t>
      </w:r>
      <w:r w:rsidR="00DB347E">
        <w:t>-</w:t>
      </w:r>
      <w:proofErr w:type="spellStart"/>
      <w:r w:rsidR="00DB347E">
        <w:t>му</w:t>
      </w:r>
      <w:proofErr w:type="spellEnd"/>
      <w:r w:rsidR="00DB347E">
        <w:t xml:space="preserve"> </w:t>
      </w:r>
      <w:proofErr w:type="spellStart"/>
      <w:r w:rsidR="00DB347E">
        <w:t>компартменту</w:t>
      </w:r>
      <w:proofErr w:type="spellEnd"/>
      <w:r w:rsidR="00DB347E">
        <w:t>, от животных, которые были исследованы на наличие антител к структурным белкам вируса, проведенном не позднее, чем за 14 дней до убоя, с отрицательным результатом.</w:t>
      </w:r>
    </w:p>
    <w:p w:rsidR="00780937" w:rsidRDefault="00DB347E">
      <w:r>
        <w:t xml:space="preserve">Дополнительно отмечу, что вывоз племенного и </w:t>
      </w:r>
      <w:proofErr w:type="spellStart"/>
      <w:r>
        <w:t>пользовательного</w:t>
      </w:r>
      <w:proofErr w:type="spellEnd"/>
      <w:r>
        <w:t xml:space="preserve"> КРС, МРС в неблагополучные по ящуру регионы </w:t>
      </w:r>
      <w:proofErr w:type="gramStart"/>
      <w:r>
        <w:t xml:space="preserve">( </w:t>
      </w:r>
      <w:proofErr w:type="gramEnd"/>
      <w:r>
        <w:t>20 районов Забайкальского края, Приморский край, Хабаровский край) будет осуществляться без особых проблем  после профилактического карантина. Вывоз указанных животных их Бурятии в регионы со статусом «благополучный без вакцинации до признания МЭБ» возможен только не привитых против ящура животных, после 30-дневного карантина с проведенными диагностическими исследованиями на выявление антител к вирусу ящура. Убойные животные должны поступать только на бойни, с проведением убоя в течени</w:t>
      </w:r>
      <w:proofErr w:type="gramStart"/>
      <w:r>
        <w:t>и</w:t>
      </w:r>
      <w:proofErr w:type="gramEnd"/>
      <w:r>
        <w:t xml:space="preserve"> 72 часов после прибытия в регион-получатель.</w:t>
      </w:r>
      <w:r w:rsidR="00780937">
        <w:t xml:space="preserve"> </w:t>
      </w:r>
    </w:p>
    <w:p w:rsidR="00780937" w:rsidRDefault="00780937"/>
    <w:sectPr w:rsidR="00780937" w:rsidSect="00930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23A89"/>
    <w:rsid w:val="000B14DF"/>
    <w:rsid w:val="0015133E"/>
    <w:rsid w:val="001F0E5B"/>
    <w:rsid w:val="002D7E4D"/>
    <w:rsid w:val="00305A07"/>
    <w:rsid w:val="003D0997"/>
    <w:rsid w:val="00470F2E"/>
    <w:rsid w:val="00523A89"/>
    <w:rsid w:val="00780937"/>
    <w:rsid w:val="009301EC"/>
    <w:rsid w:val="00A45E70"/>
    <w:rsid w:val="00AB5E25"/>
    <w:rsid w:val="00B561AC"/>
    <w:rsid w:val="00B93EBD"/>
    <w:rsid w:val="00BC1F62"/>
    <w:rsid w:val="00DB347E"/>
    <w:rsid w:val="00DE25A4"/>
    <w:rsid w:val="00E42FB4"/>
    <w:rsid w:val="00E95C4C"/>
    <w:rsid w:val="00FA2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Кирилл</cp:lastModifiedBy>
  <cp:revision>3</cp:revision>
  <dcterms:created xsi:type="dcterms:W3CDTF">2020-06-29T05:24:00Z</dcterms:created>
  <dcterms:modified xsi:type="dcterms:W3CDTF">2020-06-29T05:24:00Z</dcterms:modified>
</cp:coreProperties>
</file>